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0A39FDDC" w:rsidR="007B7F74" w:rsidRPr="00F60AE3" w:rsidRDefault="007B7F74" w:rsidP="007B7F74">
      <w:pPr>
        <w:jc w:val="right"/>
        <w:rPr>
          <w:b/>
          <w:sz w:val="22"/>
          <w:szCs w:val="22"/>
        </w:rPr>
      </w:pPr>
      <w:r w:rsidRPr="00F60AE3">
        <w:rPr>
          <w:sz w:val="22"/>
          <w:szCs w:val="22"/>
        </w:rPr>
        <w:t xml:space="preserve">Sutarties priedas Nr. </w:t>
      </w:r>
      <w:r w:rsidR="005F35F6">
        <w:rPr>
          <w:sz w:val="22"/>
          <w:szCs w:val="22"/>
        </w:rPr>
        <w:t>2</w:t>
      </w:r>
    </w:p>
    <w:p w14:paraId="0F03B937" w14:textId="77777777" w:rsidR="007B7F74" w:rsidRDefault="007B7F74" w:rsidP="007B7F74">
      <w:pPr>
        <w:jc w:val="center"/>
        <w:rPr>
          <w:b/>
          <w:sz w:val="22"/>
          <w:szCs w:val="22"/>
        </w:rPr>
      </w:pPr>
    </w:p>
    <w:p w14:paraId="1CE51BBE" w14:textId="245E29AC"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2CA24A94"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E32DE7" w:rsidRPr="00E32DE7">
        <w:rPr>
          <w:rFonts w:eastAsia="Calibri"/>
          <w:b/>
          <w:bCs/>
          <w:sz w:val="22"/>
          <w:szCs w:val="22"/>
          <w:lang w:eastAsia="lt-LT"/>
        </w:rPr>
        <w:t xml:space="preserve">Reagentai ir pagalbinės priemonės Molekulinės genetikos ir citogenetikos </w:t>
      </w:r>
      <w:proofErr w:type="spellStart"/>
      <w:r w:rsidR="00E32DE7" w:rsidRPr="00E32DE7">
        <w:rPr>
          <w:rFonts w:eastAsia="Calibri"/>
          <w:b/>
          <w:bCs/>
          <w:sz w:val="22"/>
          <w:szCs w:val="22"/>
          <w:lang w:eastAsia="lt-LT"/>
        </w:rPr>
        <w:t>laboratorijai</w:t>
      </w:r>
      <w:r w:rsidR="00D7690F" w:rsidRPr="00D7690F">
        <w:rPr>
          <w:rFonts w:eastAsia="Calibri"/>
          <w:b/>
          <w:bCs/>
          <w:sz w:val="22"/>
          <w:szCs w:val="22"/>
          <w:lang w:eastAsia="lt-LT"/>
        </w:rPr>
        <w:t>i</w:t>
      </w:r>
      <w:proofErr w:type="spellEnd"/>
      <w:r w:rsidR="00D7690F" w:rsidRPr="00D7690F">
        <w:rPr>
          <w:rFonts w:eastAsia="Calibri"/>
          <w:b/>
          <w:bCs/>
          <w:sz w:val="22"/>
          <w:szCs w:val="22"/>
          <w:lang w:eastAsia="lt-LT"/>
        </w:rPr>
        <w:t xml:space="preserve"> (1</w:t>
      </w:r>
      <w:r w:rsidR="00E32DE7">
        <w:rPr>
          <w:rFonts w:eastAsia="Calibri"/>
          <w:b/>
          <w:bCs/>
          <w:sz w:val="22"/>
          <w:szCs w:val="22"/>
          <w:lang w:eastAsia="lt-LT"/>
        </w:rPr>
        <w:t>1068</w:t>
      </w:r>
      <w:r w:rsidR="00D7690F" w:rsidRPr="00D7690F">
        <w:rPr>
          <w:rFonts w:eastAsia="Calibri"/>
          <w:b/>
          <w:bCs/>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7FE68A7A" w:rsidR="007B7F74" w:rsidRPr="00F60AE3" w:rsidRDefault="007B7F74" w:rsidP="007B7F74">
      <w:pPr>
        <w:pStyle w:val="BodyText2"/>
        <w:rPr>
          <w:sz w:val="22"/>
          <w:szCs w:val="22"/>
          <w:lang w:val="lt-LT"/>
        </w:rPr>
      </w:pPr>
      <w:r w:rsidRPr="00F60AE3">
        <w:rPr>
          <w:sz w:val="22"/>
          <w:szCs w:val="22"/>
          <w:lang w:val="lt-LT"/>
        </w:rPr>
        <w:t xml:space="preserve">1.1.  Panaudos </w:t>
      </w:r>
      <w:r w:rsidRPr="00FF78FE">
        <w:rPr>
          <w:sz w:val="22"/>
          <w:szCs w:val="22"/>
          <w:lang w:val="lt-LT"/>
        </w:rPr>
        <w:t xml:space="preserve">davėjas įsipareigoja per </w:t>
      </w:r>
      <w:r w:rsidR="00D7690F" w:rsidRPr="00FF78FE">
        <w:rPr>
          <w:bCs/>
          <w:sz w:val="22"/>
          <w:szCs w:val="22"/>
          <w:lang w:val="lt-LT" w:eastAsia="lt-LT"/>
        </w:rPr>
        <w:t>3</w:t>
      </w:r>
      <w:r w:rsidR="00DB5575" w:rsidRPr="00FF78FE">
        <w:rPr>
          <w:bCs/>
          <w:sz w:val="22"/>
          <w:szCs w:val="22"/>
          <w:lang w:val="lt-LT" w:eastAsia="lt-LT"/>
        </w:rPr>
        <w:t xml:space="preserve"> </w:t>
      </w:r>
      <w:r w:rsidR="00577954" w:rsidRPr="00FF78FE">
        <w:rPr>
          <w:bCs/>
          <w:sz w:val="22"/>
          <w:szCs w:val="22"/>
          <w:lang w:val="lt-LT" w:eastAsia="lt-LT"/>
        </w:rPr>
        <w:t>(</w:t>
      </w:r>
      <w:r w:rsidR="00D7690F" w:rsidRPr="00FF78FE">
        <w:rPr>
          <w:bCs/>
          <w:sz w:val="22"/>
          <w:szCs w:val="22"/>
          <w:lang w:val="lt-LT" w:eastAsia="lt-LT"/>
        </w:rPr>
        <w:t>tris</w:t>
      </w:r>
      <w:r w:rsidR="00577954" w:rsidRPr="00FF78FE">
        <w:rPr>
          <w:bCs/>
          <w:sz w:val="22"/>
          <w:szCs w:val="22"/>
          <w:lang w:val="lt-LT" w:eastAsia="lt-LT"/>
        </w:rPr>
        <w:t xml:space="preserve">) </w:t>
      </w:r>
      <w:r w:rsidR="00DB5575" w:rsidRPr="00FF78FE">
        <w:rPr>
          <w:bCs/>
          <w:sz w:val="22"/>
          <w:szCs w:val="22"/>
          <w:lang w:val="lt-LT" w:eastAsia="lt-LT"/>
        </w:rPr>
        <w:t xml:space="preserve">mėnesius </w:t>
      </w:r>
      <w:r w:rsidRPr="00FF78FE">
        <w:rPr>
          <w:sz w:val="22"/>
          <w:szCs w:val="22"/>
          <w:lang w:val="lt-LT"/>
        </w:rPr>
        <w:t>nuo Panaudos gavėjo užsakymo pateikimo dienos perduoti jam nuosavybės teise priklausantį Turtą, nurodytą Sutarties 1.2. papunktyje, Panaudos</w:t>
      </w:r>
      <w:r w:rsidRPr="00F60AE3">
        <w:rPr>
          <w:sz w:val="22"/>
          <w:szCs w:val="22"/>
          <w:lang w:val="lt-LT"/>
        </w:rPr>
        <w:t xml:space="preserve">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7777777" w:rsidR="007B7F74" w:rsidRPr="00FF78FE" w:rsidRDefault="007B7F74" w:rsidP="007B7F74">
      <w:pPr>
        <w:jc w:val="both"/>
        <w:rPr>
          <w:sz w:val="22"/>
          <w:szCs w:val="22"/>
        </w:rPr>
      </w:pPr>
      <w:r w:rsidRPr="00F60AE3">
        <w:rPr>
          <w:sz w:val="22"/>
          <w:szCs w:val="22"/>
        </w:rPr>
        <w:t xml:space="preserve">1.3. </w:t>
      </w:r>
      <w:r w:rsidRPr="00FF78FE">
        <w:rPr>
          <w:sz w:val="22"/>
          <w:szCs w:val="22"/>
        </w:rPr>
        <w:t xml:space="preserve">Įranga  turi būti nauja, nenaudota. </w:t>
      </w:r>
    </w:p>
    <w:p w14:paraId="0388090E" w14:textId="729BEAC6" w:rsidR="007B7F74" w:rsidRPr="00F60AE3" w:rsidRDefault="007B7F74" w:rsidP="007B7F74">
      <w:pPr>
        <w:jc w:val="both"/>
        <w:rPr>
          <w:sz w:val="22"/>
          <w:szCs w:val="22"/>
        </w:rPr>
      </w:pPr>
      <w:r w:rsidRPr="00FF78FE">
        <w:rPr>
          <w:sz w:val="22"/>
          <w:szCs w:val="22"/>
        </w:rPr>
        <w:t xml:space="preserve">1.4. Perduodamas Turtas turi būti be trūkumų, pilnai paruošiamas eksploatacijai - instaliuojamas, sukalibruojamas, </w:t>
      </w:r>
      <w:r w:rsidR="00D7690F" w:rsidRPr="00FF78FE">
        <w:rPr>
          <w:sz w:val="22"/>
          <w:szCs w:val="22"/>
        </w:rPr>
        <w:t xml:space="preserve">atliekama instaliacijos ir veikimo kvalifikacija </w:t>
      </w:r>
      <w:r w:rsidR="00FF78FE">
        <w:rPr>
          <w:sz w:val="22"/>
          <w:szCs w:val="22"/>
        </w:rPr>
        <w:t>patikrinta</w:t>
      </w:r>
      <w:r w:rsidR="00D7690F" w:rsidRPr="00FF78FE">
        <w:rPr>
          <w:sz w:val="22"/>
          <w:szCs w:val="22"/>
        </w:rPr>
        <w:t xml:space="preserve">, </w:t>
      </w:r>
      <w:r w:rsidRPr="00FF78FE">
        <w:rPr>
          <w:sz w:val="22"/>
          <w:szCs w:val="22"/>
        </w:rPr>
        <w:t>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F78FE" w:rsidRDefault="007B7F74" w:rsidP="007B7F74">
      <w:pPr>
        <w:jc w:val="both"/>
        <w:rPr>
          <w:sz w:val="22"/>
          <w:szCs w:val="22"/>
        </w:rPr>
      </w:pPr>
      <w:r w:rsidRPr="00F60AE3">
        <w:rPr>
          <w:sz w:val="22"/>
          <w:szCs w:val="22"/>
        </w:rPr>
        <w:t xml:space="preserve">- Reagentų ir </w:t>
      </w:r>
      <w:r w:rsidRPr="00FF78FE">
        <w:rPr>
          <w:sz w:val="22"/>
          <w:szCs w:val="22"/>
        </w:rPr>
        <w:t>pagalbinių priemonių saugos duomenų lapus ir kitą su tyrimo procesu susijusią svarbią informaciją.</w:t>
      </w:r>
    </w:p>
    <w:p w14:paraId="5218F03D" w14:textId="77777777" w:rsidR="00D06CEA" w:rsidRDefault="00577954" w:rsidP="00D06CEA">
      <w:pPr>
        <w:pStyle w:val="ListParagraph"/>
        <w:ind w:left="0"/>
        <w:jc w:val="both"/>
        <w:rPr>
          <w:rFonts w:cs="Times New Roman"/>
          <w:color w:val="4472C4"/>
          <w:sz w:val="22"/>
        </w:rPr>
      </w:pPr>
      <w:r w:rsidRPr="00FF78FE">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FF78FE">
        <w:rPr>
          <w:rFonts w:cs="Times New Roman"/>
          <w:color w:val="4472C4"/>
          <w:sz w:val="22"/>
        </w:rPr>
        <w:t xml:space="preserve"> </w:t>
      </w:r>
      <w:r w:rsidR="00D06CEA" w:rsidRPr="00D06CEA">
        <w:rPr>
          <w:rFonts w:cs="Times New Roman"/>
          <w:color w:val="4472C4"/>
          <w:sz w:val="22"/>
        </w:rPr>
        <w:t>(nurodyti padalinį / skyrių, pareigas, vardą, pavardę, tel., el. paštą);</w:t>
      </w:r>
    </w:p>
    <w:p w14:paraId="28EFA27D" w14:textId="40748B83" w:rsidR="00577954" w:rsidRPr="00FF78FE" w:rsidRDefault="00577954" w:rsidP="00D06CEA">
      <w:pPr>
        <w:pStyle w:val="ListParagraph"/>
        <w:ind w:left="0"/>
        <w:jc w:val="both"/>
        <w:rPr>
          <w:sz w:val="22"/>
        </w:rPr>
      </w:pPr>
      <w:r w:rsidRPr="00FF78FE">
        <w:rPr>
          <w:sz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FF78FE">
        <w:rPr>
          <w:sz w:val="22"/>
          <w:szCs w:val="22"/>
        </w:rPr>
        <w:t>- Tiekėjai turi informuoti laboratorijos specialistus apie programinės įrangos pakeitimus, atnaujinimus, įtaką pacientų tyrimų rezultatams ir kita, ir atlikti gamintojo pateiktus/numatytus</w:t>
      </w:r>
      <w:r w:rsidRPr="00B569A2">
        <w:rPr>
          <w:sz w:val="22"/>
          <w:szCs w:val="22"/>
        </w:rPr>
        <w:t xml:space="preserve">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D06CEA">
        <w:rPr>
          <w:sz w:val="22"/>
          <w:szCs w:val="22"/>
        </w:rPr>
        <w:t xml:space="preserve">3.2.4. </w:t>
      </w:r>
      <w:r w:rsidRPr="00D06CEA">
        <w:rPr>
          <w:color w:val="000000"/>
          <w:sz w:val="22"/>
          <w:szCs w:val="22"/>
          <w:shd w:val="clear" w:color="auto" w:fill="FFFFFF"/>
        </w:rPr>
        <w:t>Panaudos davėjas privalo savo lėšomis užtikrinti Turto techninę priežiūrą</w:t>
      </w:r>
      <w:r w:rsidRPr="00D06CEA">
        <w:rPr>
          <w:color w:val="FF0000"/>
          <w:sz w:val="22"/>
          <w:szCs w:val="22"/>
        </w:rPr>
        <w:t xml:space="preserve"> </w:t>
      </w:r>
      <w:r w:rsidRPr="00D06CEA">
        <w:rPr>
          <w:sz w:val="22"/>
          <w:szCs w:val="22"/>
        </w:rPr>
        <w:t>ir techninės būklės tikrinimą (jei toks reikalingas vadovaujantis teisės aktų reikalavimais ar gamintojo rekomendacijomis)</w:t>
      </w:r>
      <w:r w:rsidRPr="00D06CEA">
        <w:rPr>
          <w:sz w:val="22"/>
          <w:szCs w:val="22"/>
          <w:shd w:val="clear" w:color="auto" w:fill="FFFFFF"/>
        </w:rPr>
        <w:t xml:space="preserve">, </w:t>
      </w:r>
      <w:r w:rsidRPr="00D06CEA">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sidRPr="00D06CEA">
        <w:rPr>
          <w:color w:val="000000"/>
          <w:sz w:val="22"/>
          <w:szCs w:val="22"/>
          <w:shd w:val="clear" w:color="auto" w:fill="FFFFFF"/>
        </w:rPr>
        <w:t>4 (keturias)</w:t>
      </w:r>
      <w:r w:rsidRPr="00D06CEA">
        <w:rPr>
          <w:color w:val="000000"/>
          <w:sz w:val="22"/>
          <w:szCs w:val="22"/>
          <w:shd w:val="clear" w:color="auto" w:fill="FFFFFF"/>
        </w:rPr>
        <w:t xml:space="preserve"> valandas po pranešimo apie prietaiso gedimą gavimo darbo dienomis</w:t>
      </w:r>
      <w:r w:rsidR="00376083" w:rsidRPr="00D06CEA">
        <w:t xml:space="preserve"> </w:t>
      </w:r>
      <w:r w:rsidR="00376083" w:rsidRPr="00D06CEA">
        <w:rPr>
          <w:color w:val="000000"/>
          <w:sz w:val="22"/>
          <w:szCs w:val="22"/>
          <w:shd w:val="clear" w:color="auto" w:fill="FFFFFF"/>
        </w:rPr>
        <w:t>ir per 6 (šešias) valandas poilsio ir švenčių dienomis</w:t>
      </w:r>
      <w:r w:rsidRPr="00D06CEA">
        <w:rPr>
          <w:color w:val="000000"/>
          <w:sz w:val="22"/>
          <w:szCs w:val="22"/>
          <w:shd w:val="clear" w:color="auto" w:fill="FFFFFF"/>
        </w:rPr>
        <w:t xml:space="preserve">.  </w:t>
      </w:r>
      <w:r w:rsidRPr="00D06CEA">
        <w:rPr>
          <w:sz w:val="22"/>
          <w:szCs w:val="22"/>
        </w:rPr>
        <w:t xml:space="preserve">Nepavykus prietaiso suremontuoti per </w:t>
      </w:r>
      <w:r w:rsidR="00376083" w:rsidRPr="00D06CEA">
        <w:rPr>
          <w:sz w:val="22"/>
          <w:szCs w:val="22"/>
        </w:rPr>
        <w:t>21 (dvidešimt vieną)</w:t>
      </w:r>
      <w:r w:rsidR="00B569A2" w:rsidRPr="00D06CEA">
        <w:rPr>
          <w:sz w:val="22"/>
          <w:szCs w:val="22"/>
        </w:rPr>
        <w:t xml:space="preserve"> dien</w:t>
      </w:r>
      <w:r w:rsidR="00376083" w:rsidRPr="00D06CEA">
        <w:rPr>
          <w:sz w:val="22"/>
          <w:szCs w:val="22"/>
        </w:rPr>
        <w:t>ą</w:t>
      </w:r>
      <w:r w:rsidRPr="00D06CEA">
        <w:rPr>
          <w:sz w:val="22"/>
          <w:szCs w:val="22"/>
        </w:rPr>
        <w:t xml:space="preserve"> nuo pranešimo apie prietaiso gedimą gavimo Panaudos davėjas turi pateikti to paties modelio arba lygiavertį remiantis šios sutarties 3.2.11. punktu prietaisą per 7 kalendorines dienas nuo pranešimo apie prietaiso gedimą gavimo momento</w:t>
      </w:r>
      <w:r w:rsidR="00577954" w:rsidRPr="00D06CEA">
        <w:rPr>
          <w:sz w:val="22"/>
          <w:szCs w:val="22"/>
        </w:rPr>
        <w:t xml:space="preserve"> arba organizuoti mėginių ištyrimą kitoje laboratorijoje su identiškomis tyrimo kokybinėmis charakteristikomis</w:t>
      </w:r>
      <w:r w:rsidRPr="00D06CEA">
        <w:rPr>
          <w:sz w:val="22"/>
          <w:szCs w:val="22"/>
        </w:rPr>
        <w:t>. Nepataisomai sugedusį prietaisą Panaudos davėjas privalo nemokamai pakeisti to paties modelio prietaisu arba lygiaverčiu remiantis šios sutarties 3.2.11.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 xml:space="preserve">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w:t>
      </w:r>
      <w:r w:rsidRPr="00F60AE3">
        <w:rPr>
          <w:sz w:val="22"/>
          <w:szCs w:val="22"/>
          <w:lang w:val="lt-LT"/>
        </w:rPr>
        <w:lastRenderedPageBreak/>
        <w:t>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5061D2" w:rsidRDefault="007B7F74" w:rsidP="007B7F74">
      <w:pPr>
        <w:pStyle w:val="BodyText2"/>
        <w:rPr>
          <w:sz w:val="22"/>
          <w:szCs w:val="22"/>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5061D2">
        <w:rPr>
          <w:sz w:val="22"/>
          <w:szCs w:val="22"/>
        </w:rPr>
        <w:t xml:space="preserve"> </w:t>
      </w:r>
      <w:proofErr w:type="spellStart"/>
      <w:r w:rsidRPr="005061D2">
        <w:rPr>
          <w:sz w:val="22"/>
          <w:szCs w:val="22"/>
        </w:rPr>
        <w:t>visus</w:t>
      </w:r>
      <w:proofErr w:type="spellEnd"/>
      <w:r w:rsidRPr="005061D2">
        <w:rPr>
          <w:sz w:val="22"/>
          <w:szCs w:val="22"/>
        </w:rPr>
        <w:t xml:space="preserve"> </w:t>
      </w:r>
      <w:proofErr w:type="spellStart"/>
      <w:r w:rsidRPr="005061D2">
        <w:rPr>
          <w:sz w:val="22"/>
          <w:szCs w:val="22"/>
        </w:rPr>
        <w:t>Pirkimo</w:t>
      </w:r>
      <w:proofErr w:type="spellEnd"/>
      <w:r w:rsidRPr="005061D2">
        <w:rPr>
          <w:sz w:val="22"/>
          <w:szCs w:val="22"/>
        </w:rPr>
        <w:t xml:space="preserve"> </w:t>
      </w:r>
      <w:proofErr w:type="spellStart"/>
      <w:r w:rsidRPr="005061D2">
        <w:rPr>
          <w:sz w:val="22"/>
          <w:szCs w:val="22"/>
        </w:rPr>
        <w:t>prekių</w:t>
      </w:r>
      <w:proofErr w:type="spellEnd"/>
      <w:r w:rsidRPr="005061D2">
        <w:rPr>
          <w:sz w:val="22"/>
          <w:szCs w:val="22"/>
        </w:rPr>
        <w:t xml:space="preserve"> </w:t>
      </w:r>
      <w:proofErr w:type="spellStart"/>
      <w:r w:rsidRPr="005061D2">
        <w:rPr>
          <w:sz w:val="22"/>
          <w:szCs w:val="22"/>
        </w:rPr>
        <w:t>pirkimo</w:t>
      </w:r>
      <w:proofErr w:type="spellEnd"/>
      <w:r w:rsidRPr="005061D2">
        <w:rPr>
          <w:sz w:val="22"/>
          <w:szCs w:val="22"/>
        </w:rPr>
        <w:t xml:space="preserve"> – </w:t>
      </w:r>
      <w:proofErr w:type="spellStart"/>
      <w:r w:rsidRPr="005061D2">
        <w:rPr>
          <w:sz w:val="22"/>
          <w:szCs w:val="22"/>
        </w:rPr>
        <w:t>pardavimo</w:t>
      </w:r>
      <w:proofErr w:type="spellEnd"/>
      <w:r w:rsidRPr="005061D2">
        <w:rPr>
          <w:sz w:val="22"/>
          <w:szCs w:val="22"/>
        </w:rPr>
        <w:t xml:space="preserve"> </w:t>
      </w:r>
      <w:proofErr w:type="spellStart"/>
      <w:r w:rsidRPr="005061D2">
        <w:rPr>
          <w:sz w:val="22"/>
          <w:szCs w:val="22"/>
        </w:rPr>
        <w:t>sutarties</w:t>
      </w:r>
      <w:proofErr w:type="spellEnd"/>
      <w:r w:rsidRPr="005061D2">
        <w:rPr>
          <w:sz w:val="22"/>
          <w:szCs w:val="22"/>
        </w:rPr>
        <w:t xml:space="preserve"> </w:t>
      </w:r>
      <w:proofErr w:type="spellStart"/>
      <w:r w:rsidRPr="005061D2">
        <w:rPr>
          <w:sz w:val="22"/>
          <w:szCs w:val="22"/>
        </w:rPr>
        <w:t>techninės</w:t>
      </w:r>
      <w:proofErr w:type="spellEnd"/>
      <w:r w:rsidRPr="005061D2">
        <w:rPr>
          <w:sz w:val="22"/>
          <w:szCs w:val="22"/>
        </w:rPr>
        <w:t xml:space="preserve"> </w:t>
      </w:r>
      <w:proofErr w:type="spellStart"/>
      <w:r w:rsidRPr="005061D2">
        <w:rPr>
          <w:sz w:val="22"/>
          <w:szCs w:val="22"/>
        </w:rPr>
        <w:t>specifikacijos</w:t>
      </w:r>
      <w:proofErr w:type="spellEnd"/>
      <w:r w:rsidRPr="005061D2">
        <w:rPr>
          <w:sz w:val="22"/>
          <w:szCs w:val="22"/>
        </w:rPr>
        <w:t xml:space="preserve"> </w:t>
      </w:r>
      <w:proofErr w:type="spellStart"/>
      <w:r w:rsidRPr="005061D2">
        <w:rPr>
          <w:sz w:val="22"/>
          <w:szCs w:val="22"/>
        </w:rPr>
        <w:t>reikalavimus</w:t>
      </w:r>
      <w:proofErr w:type="spellEnd"/>
      <w:r w:rsidRPr="005061D2">
        <w:rPr>
          <w:sz w:val="22"/>
          <w:szCs w:val="22"/>
        </w:rPr>
        <w:t>.</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0" w:name="_Hlk203739324"/>
      <w:r w:rsidRPr="00F60AE3">
        <w:rPr>
          <w:rFonts w:cs="Times New Roman"/>
          <w:color w:val="4472C4"/>
          <w:sz w:val="22"/>
        </w:rPr>
        <w:t>(nurodyti padalinį / skyrių, pareigas, vardą, pavardę, tel., el. paštą);</w:t>
      </w:r>
    </w:p>
    <w:bookmarkEnd w:id="0"/>
    <w:p w14:paraId="24EE2182" w14:textId="77777777" w:rsidR="00D06CEA" w:rsidRPr="00F60AE3" w:rsidRDefault="007B7F74" w:rsidP="00D06CEA">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D06CEA" w:rsidRPr="00F60AE3">
        <w:rPr>
          <w:rFonts w:cs="Times New Roman"/>
          <w:color w:val="4472C4"/>
          <w:sz w:val="22"/>
        </w:rPr>
        <w:t>(nurodyti padalinį / skyrių, pareigas, vardą, pavardę, tel., el. paštą);</w:t>
      </w:r>
    </w:p>
    <w:p w14:paraId="68021562" w14:textId="5E8830B9" w:rsidR="007B7F74" w:rsidRPr="00F60AE3" w:rsidRDefault="007B7F74" w:rsidP="005A2EC3">
      <w:pPr>
        <w:pStyle w:val="ListParagraph"/>
        <w:ind w:left="0"/>
        <w:jc w:val="both"/>
        <w:rPr>
          <w:sz w:val="22"/>
        </w:rPr>
      </w:pPr>
      <w:r w:rsidRPr="00F60AE3">
        <w:rPr>
          <w:sz w:val="22"/>
        </w:rPr>
        <w:t xml:space="preserve">5.4. </w:t>
      </w:r>
      <w:bookmarkStart w:id="1"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882EAA" w:rsidR="007B7F74" w:rsidRPr="00F60AE3" w:rsidRDefault="007B7F74" w:rsidP="007B7F74">
      <w:pPr>
        <w:jc w:val="right"/>
        <w:rPr>
          <w:sz w:val="22"/>
          <w:szCs w:val="22"/>
        </w:rPr>
      </w:pPr>
      <w:r w:rsidRPr="00F60AE3">
        <w:rPr>
          <w:sz w:val="22"/>
          <w:szCs w:val="22"/>
        </w:rPr>
        <w:lastRenderedPageBreak/>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0E2C34"/>
    <w:rsid w:val="00106CE3"/>
    <w:rsid w:val="001A6201"/>
    <w:rsid w:val="00376083"/>
    <w:rsid w:val="003C1236"/>
    <w:rsid w:val="003E1760"/>
    <w:rsid w:val="005061D2"/>
    <w:rsid w:val="00577954"/>
    <w:rsid w:val="00582737"/>
    <w:rsid w:val="005A2EC3"/>
    <w:rsid w:val="005E3397"/>
    <w:rsid w:val="005F35F6"/>
    <w:rsid w:val="005F7B9F"/>
    <w:rsid w:val="00721E46"/>
    <w:rsid w:val="007A10AB"/>
    <w:rsid w:val="007B7F74"/>
    <w:rsid w:val="008F2616"/>
    <w:rsid w:val="009C3609"/>
    <w:rsid w:val="00A900C6"/>
    <w:rsid w:val="00AA5923"/>
    <w:rsid w:val="00B34C11"/>
    <w:rsid w:val="00B37CC5"/>
    <w:rsid w:val="00B569A2"/>
    <w:rsid w:val="00BB11EC"/>
    <w:rsid w:val="00C13711"/>
    <w:rsid w:val="00C35D3B"/>
    <w:rsid w:val="00D06CEA"/>
    <w:rsid w:val="00D2569A"/>
    <w:rsid w:val="00D7690F"/>
    <w:rsid w:val="00D8049E"/>
    <w:rsid w:val="00DB434B"/>
    <w:rsid w:val="00DB5575"/>
    <w:rsid w:val="00DD09E9"/>
    <w:rsid w:val="00E32DE7"/>
    <w:rsid w:val="00E4497F"/>
    <w:rsid w:val="00E61F5B"/>
    <w:rsid w:val="00F77859"/>
    <w:rsid w:val="00FF78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styleId="UnresolvedMention">
    <w:name w:val="Unresolved Mention"/>
    <w:basedOn w:val="DefaultParagraphFont"/>
    <w:uiPriority w:val="99"/>
    <w:semiHidden/>
    <w:unhideWhenUsed/>
    <w:rsid w:val="00506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10452</Words>
  <Characters>5958</Characters>
  <Application>Microsoft Office Word</Application>
  <DocSecurity>0</DocSecurity>
  <Lines>49</Lines>
  <Paragraphs>32</Paragraphs>
  <ScaleCrop>false</ScaleCrop>
  <Company/>
  <LinksUpToDate>false</LinksUpToDate>
  <CharactersWithSpaces>16378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6</cp:revision>
  <dcterms:created xsi:type="dcterms:W3CDTF">2025-08-04T08:16:00Z</dcterms:created>
  <dcterms:modified xsi:type="dcterms:W3CDTF">2025-08-07T06:03:00Z</dcterms:modified>
</cp:coreProperties>
</file>